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66" w:rsidRPr="00E13BCD" w:rsidRDefault="00DA7766" w:rsidP="00DA776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Демоверсия</w:t>
      </w:r>
    </w:p>
    <w:p w:rsidR="00DA7766" w:rsidRPr="00E13BCD" w:rsidRDefault="00DA7766" w:rsidP="00DA776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творческ</w:t>
      </w:r>
      <w:r w:rsidR="00747B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ого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</w:t>
      </w:r>
      <w:r w:rsidR="00747B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я</w:t>
      </w: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профилю «Дошкольное образование»</w:t>
      </w:r>
    </w:p>
    <w:p w:rsidR="00DA7766" w:rsidRPr="00E13BCD" w:rsidRDefault="00DA7766" w:rsidP="00DA776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Тип задания</w:t>
      </w:r>
      <w:proofErr w:type="gramStart"/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2E0D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proofErr w:type="gramEnd"/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сочинение </w:t>
      </w:r>
      <w:r w:rsidR="002E0DDE">
        <w:rPr>
          <w:rFonts w:ascii="Times New Roman" w:eastAsia="Calibri" w:hAnsi="Times New Roman" w:cs="Times New Roman"/>
          <w:color w:val="000000"/>
          <w:sz w:val="28"/>
          <w:szCs w:val="28"/>
        </w:rPr>
        <w:t>- р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ассуждение по одному из высказываний на педагогическую тему </w:t>
      </w:r>
    </w:p>
    <w:p w:rsidR="00DA7766" w:rsidRPr="00E13BCD" w:rsidRDefault="00DA7766" w:rsidP="00DA776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Форма проведения – 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письменная</w:t>
      </w:r>
    </w:p>
    <w:p w:rsidR="00DA7766" w:rsidRPr="00E13BCD" w:rsidRDefault="00DA7766" w:rsidP="00DA776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Время выполнения задания – 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45 минут</w:t>
      </w: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DA7766" w:rsidRPr="00E13BCD" w:rsidRDefault="00DA7766" w:rsidP="00DA776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Максимальное количество баллов –  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32</w:t>
      </w:r>
    </w:p>
    <w:p w:rsidR="00DA7766" w:rsidRPr="00E13BCD" w:rsidRDefault="00DA7766" w:rsidP="00DA776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E13BCD">
        <w:rPr>
          <w:color w:val="000000"/>
          <w:sz w:val="28"/>
          <w:szCs w:val="28"/>
        </w:rPr>
        <w:t>Сформулируйте проблему, поставленную автором высказывания.</w:t>
      </w:r>
    </w:p>
    <w:p w:rsidR="00DA7766" w:rsidRPr="00E13BCD" w:rsidRDefault="00DA7766" w:rsidP="00DA776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E13BCD">
        <w:rPr>
          <w:color w:val="000000"/>
          <w:sz w:val="28"/>
          <w:szCs w:val="28"/>
        </w:rPr>
        <w:t>Прокомментируйте сформулированную проблему. Включите в комментарий пример-иллюстрацию из прочитанного Вами литературного произведения или жизненную ситуацию, которые, по Вашему мнению, важны для понимания проблемы высказывания. Поясните значение примера.</w:t>
      </w:r>
    </w:p>
    <w:p w:rsidR="00DA7766" w:rsidRPr="00E13BCD" w:rsidRDefault="00DA7766" w:rsidP="00DA776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E13BCD">
        <w:rPr>
          <w:color w:val="000000"/>
          <w:sz w:val="28"/>
          <w:szCs w:val="28"/>
        </w:rPr>
        <w:t>Выразите своё отношение к позиции автора высказывания и обоснуйте его.</w:t>
      </w:r>
    </w:p>
    <w:p w:rsidR="00DA7766" w:rsidRPr="008D5937" w:rsidRDefault="00DA7766" w:rsidP="00DA7766">
      <w:pPr>
        <w:pStyle w:val="leftmargin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sz w:val="28"/>
          <w:szCs w:val="28"/>
        </w:rPr>
      </w:pPr>
      <w:r w:rsidRPr="00E13BCD">
        <w:rPr>
          <w:color w:val="000000"/>
          <w:sz w:val="28"/>
          <w:szCs w:val="28"/>
        </w:rPr>
        <w:t xml:space="preserve">Объём сочинения – рассуждения 2-3 л. Работа, написанная без опоры на высказывание, не оценивается. </w:t>
      </w:r>
    </w:p>
    <w:p w:rsidR="00DA7766" w:rsidRPr="00E13BCD" w:rsidRDefault="00DA7766" w:rsidP="00DA7766">
      <w:pPr>
        <w:pStyle w:val="a4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«Мы должны сами верить в то, чему учим наших детей».</w:t>
      </w:r>
    </w:p>
    <w:p w:rsidR="00DA7766" w:rsidRPr="00E13BCD" w:rsidRDefault="00DA7766" w:rsidP="00DA7766">
      <w:pPr>
        <w:pStyle w:val="a4"/>
        <w:tabs>
          <w:tab w:val="left" w:pos="284"/>
        </w:tabs>
        <w:spacing w:after="0" w:line="360" w:lineRule="auto"/>
        <w:ind w:left="0" w:firstLine="567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В. Вильсон</w:t>
      </w:r>
    </w:p>
    <w:p w:rsidR="00DA7766" w:rsidRPr="00E13BCD" w:rsidRDefault="00DA7766" w:rsidP="00DA776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«Плохой учитель преподносит истину, хороший учит ее находить».</w:t>
      </w:r>
    </w:p>
    <w:p w:rsidR="00DA7766" w:rsidRPr="00E13BCD" w:rsidRDefault="00DA7766" w:rsidP="00DA7766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Дистервег</w:t>
      </w:r>
      <w:proofErr w:type="spellEnd"/>
    </w:p>
    <w:p w:rsidR="00DA7766" w:rsidRPr="00E13BCD" w:rsidRDefault="00DA7766" w:rsidP="00DA776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«Если мы будем учить сегодня так, как мы учили вчера, мы украдем у детей завтра». </w:t>
      </w:r>
    </w:p>
    <w:p w:rsidR="00DA7766" w:rsidRPr="00E13BCD" w:rsidRDefault="00DA7766" w:rsidP="00DA7766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Д. </w:t>
      </w:r>
      <w:proofErr w:type="spellStart"/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Дьюи</w:t>
      </w:r>
      <w:proofErr w:type="spellEnd"/>
    </w:p>
    <w:p w:rsidR="00DA7766" w:rsidRPr="00E13BCD" w:rsidRDefault="00DA7766" w:rsidP="00DA776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 «Многому я научился у своих наставников, ещё большему — у своих товарищей, но больше всего — у своих учеников». </w:t>
      </w:r>
    </w:p>
    <w:p w:rsidR="00DA7766" w:rsidRPr="00E13BCD" w:rsidRDefault="00DA7766" w:rsidP="00DA7766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Талмуд</w:t>
      </w:r>
    </w:p>
    <w:p w:rsidR="00DA7766" w:rsidRPr="00E13BCD" w:rsidRDefault="00DA7766" w:rsidP="00DA7766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A7766" w:rsidRPr="00E13BCD" w:rsidRDefault="00DA7766" w:rsidP="00DA7766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«Тот, кто, обращаясь к старому способен открывать новое, достоин стать учителем». </w:t>
      </w:r>
    </w:p>
    <w:p w:rsidR="00DA7766" w:rsidRPr="008D5937" w:rsidRDefault="00DA7766" w:rsidP="00DA7766">
      <w:pPr>
        <w:tabs>
          <w:tab w:val="left" w:pos="284"/>
        </w:tabs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Конфуций</w:t>
      </w:r>
    </w:p>
    <w:p w:rsidR="00DA7766" w:rsidRPr="00E13BCD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 w:rsidRPr="00E13BCD">
        <w:rPr>
          <w:iCs/>
          <w:color w:val="000000"/>
          <w:sz w:val="28"/>
          <w:szCs w:val="28"/>
        </w:rPr>
        <w:lastRenderedPageBreak/>
        <w:t>6. «Важнейший капитал нации - нравственные качества народа».</w:t>
      </w:r>
    </w:p>
    <w:p w:rsidR="00DA7766" w:rsidRPr="008D5937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iCs/>
          <w:color w:val="000000"/>
          <w:sz w:val="28"/>
          <w:szCs w:val="28"/>
        </w:rPr>
      </w:pPr>
      <w:r w:rsidRPr="00E13BCD">
        <w:rPr>
          <w:b/>
          <w:i/>
          <w:iCs/>
          <w:color w:val="000000"/>
          <w:sz w:val="28"/>
          <w:szCs w:val="28"/>
        </w:rPr>
        <w:t>Н. Чернышевский</w:t>
      </w:r>
    </w:p>
    <w:p w:rsidR="00DA7766" w:rsidRPr="00E13BCD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 w:rsidRPr="00E13BCD">
        <w:rPr>
          <w:iCs/>
          <w:color w:val="000000"/>
          <w:sz w:val="28"/>
          <w:szCs w:val="28"/>
        </w:rPr>
        <w:t xml:space="preserve">7. «Подлинный учитель – самый лучший, самый верный друг родителей».   </w:t>
      </w:r>
    </w:p>
    <w:p w:rsidR="00DA7766" w:rsidRPr="008D5937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iCs/>
          <w:color w:val="000000"/>
          <w:sz w:val="28"/>
          <w:szCs w:val="28"/>
        </w:rPr>
      </w:pPr>
      <w:r w:rsidRPr="00E13BCD">
        <w:rPr>
          <w:b/>
          <w:i/>
          <w:iCs/>
          <w:color w:val="000000"/>
          <w:sz w:val="28"/>
          <w:szCs w:val="28"/>
        </w:rPr>
        <w:t xml:space="preserve">А. </w:t>
      </w:r>
      <w:proofErr w:type="spellStart"/>
      <w:r w:rsidRPr="00E13BCD">
        <w:rPr>
          <w:b/>
          <w:i/>
          <w:iCs/>
          <w:color w:val="000000"/>
          <w:sz w:val="28"/>
          <w:szCs w:val="28"/>
        </w:rPr>
        <w:t>Дистервег</w:t>
      </w:r>
      <w:proofErr w:type="spellEnd"/>
    </w:p>
    <w:p w:rsidR="00DA7766" w:rsidRPr="00E13BCD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color w:val="000000"/>
          <w:sz w:val="28"/>
          <w:szCs w:val="28"/>
        </w:rPr>
      </w:pPr>
      <w:r w:rsidRPr="00E13BCD">
        <w:rPr>
          <w:iCs/>
          <w:color w:val="000000"/>
          <w:sz w:val="28"/>
          <w:szCs w:val="28"/>
        </w:rPr>
        <w:t xml:space="preserve">8. «К человеку надо подходить с оптимистической гипотезой, пусть даже с некоторым риском ошибиться».   </w:t>
      </w:r>
    </w:p>
    <w:p w:rsidR="00DA7766" w:rsidRPr="008D5937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iCs/>
          <w:color w:val="000000"/>
          <w:sz w:val="28"/>
          <w:szCs w:val="28"/>
        </w:rPr>
      </w:pPr>
      <w:r w:rsidRPr="00E13BCD">
        <w:rPr>
          <w:b/>
          <w:i/>
          <w:iCs/>
          <w:color w:val="000000"/>
          <w:sz w:val="28"/>
          <w:szCs w:val="28"/>
        </w:rPr>
        <w:t>А. Макаренко</w:t>
      </w:r>
    </w:p>
    <w:p w:rsidR="00DA7766" w:rsidRPr="00E13BCD" w:rsidRDefault="00DA7766" w:rsidP="00DA776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9. «В наших руках величайшая  из всех ценностей мира – Человек. Мы творим человека как скульптор творит свое изваяние из бесформенного куска мрамора: где-то в глубине этой мертвой глыбы лежат прекрасные черты, которые надо добыть, очистить от всего лишнего</w:t>
      </w:r>
      <w:proofErr w:type="gramStart"/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… </w:t>
      </w:r>
      <w:r w:rsidR="002E0D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proofErr w:type="gramEnd"/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>олько тот, кто верит в Человека, может стать настоящим мастером».</w:t>
      </w:r>
    </w:p>
    <w:p w:rsidR="00DA7766" w:rsidRPr="008D5937" w:rsidRDefault="00DA7766" w:rsidP="00DA7766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В. Сухомлинский</w:t>
      </w:r>
    </w:p>
    <w:p w:rsidR="00DA7766" w:rsidRPr="00E13BCD" w:rsidRDefault="00DA7766" w:rsidP="00DA776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3B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«Когда любовь к детям вырастает на почве гражданственности, когда суть любви к ребенку – забота о будущем Родины, духовное возвышение человеческой сущности ученика, только тогда можно сказать: перед нами педагог». </w:t>
      </w:r>
    </w:p>
    <w:p w:rsidR="00DA7766" w:rsidRPr="00E13BCD" w:rsidRDefault="00DA7766" w:rsidP="00DA776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textAlignment w:val="baseline"/>
        <w:rPr>
          <w:b/>
          <w:i/>
          <w:color w:val="000000"/>
          <w:sz w:val="28"/>
          <w:szCs w:val="28"/>
        </w:rPr>
      </w:pPr>
      <w:r w:rsidRPr="00E13BCD">
        <w:rPr>
          <w:b/>
          <w:i/>
          <w:color w:val="000000"/>
          <w:sz w:val="28"/>
          <w:szCs w:val="28"/>
        </w:rPr>
        <w:t>М. Щетинин</w:t>
      </w:r>
    </w:p>
    <w:p w:rsidR="00DA7766" w:rsidRPr="00E13BCD" w:rsidRDefault="00DA7766" w:rsidP="00DA77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3BCD">
        <w:rPr>
          <w:rFonts w:ascii="Times New Roman" w:eastAsia="Calibri" w:hAnsi="Times New Roman" w:cs="Times New Roman"/>
          <w:b/>
          <w:sz w:val="28"/>
          <w:szCs w:val="28"/>
        </w:rPr>
        <w:t>Критерии оценки выполнения проекта:</w:t>
      </w:r>
    </w:p>
    <w:tbl>
      <w:tblPr>
        <w:tblW w:w="10206" w:type="dxa"/>
        <w:tblCellSpacing w:w="15" w:type="dxa"/>
        <w:tblInd w:w="-407" w:type="dxa"/>
        <w:tblLayout w:type="fixed"/>
        <w:tblLook w:val="04A0"/>
      </w:tblPr>
      <w:tblGrid>
        <w:gridCol w:w="6682"/>
        <w:gridCol w:w="690"/>
        <w:gridCol w:w="709"/>
        <w:gridCol w:w="708"/>
        <w:gridCol w:w="1417"/>
      </w:tblGrid>
      <w:tr w:rsidR="00DA7766" w:rsidRPr="00E13BCD" w:rsidTr="009161B8">
        <w:trPr>
          <w:tblCellSpacing w:w="15" w:type="dxa"/>
        </w:trPr>
        <w:tc>
          <w:tcPr>
            <w:tcW w:w="6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DA7766" w:rsidRPr="00E13BCD" w:rsidTr="009161B8">
        <w:trPr>
          <w:tblCellSpacing w:w="15" w:type="dxa"/>
        </w:trPr>
        <w:tc>
          <w:tcPr>
            <w:tcW w:w="6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766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Знание и понимание современных тенденций развития  российского образования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766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обосновать свою позицию, подкрепив ее конкретными примерами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766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Оригинальность формы и содержания выступления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766" w:rsidRPr="00E13BCD" w:rsidTr="009161B8">
        <w:trPr>
          <w:tblCellSpacing w:w="15" w:type="dxa"/>
        </w:trPr>
        <w:tc>
          <w:tcPr>
            <w:tcW w:w="6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норм культурной речи (правильность, чистота, богатство и выразительность речи)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7766" w:rsidRPr="00E13BCD" w:rsidTr="009161B8">
        <w:trPr>
          <w:tblCellSpacing w:w="15" w:type="dxa"/>
        </w:trPr>
        <w:tc>
          <w:tcPr>
            <w:tcW w:w="8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Итоговая оценка проекта </w:t>
            </w:r>
          </w:p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0 – критерий отсутствует – 0 баллов;</w:t>
            </w:r>
          </w:p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1 – критерий выражен не в полном объеме – 4 балла;</w:t>
            </w:r>
          </w:p>
          <w:p w:rsidR="00DA7766" w:rsidRPr="00E13BCD" w:rsidRDefault="00DA7766" w:rsidP="009161B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13BCD">
              <w:rPr>
                <w:rFonts w:ascii="Times New Roman" w:eastAsia="Times New Roman" w:hAnsi="Times New Roman" w:cs="Times New Roman"/>
                <w:sz w:val="28"/>
                <w:szCs w:val="28"/>
              </w:rPr>
              <w:t>2 – критерий выражен  в полном объеме – 8 баллов.</w:t>
            </w:r>
          </w:p>
        </w:tc>
        <w:tc>
          <w:tcPr>
            <w:tcW w:w="137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7766" w:rsidRPr="00E13BCD" w:rsidRDefault="00DA7766" w:rsidP="009161B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7766" w:rsidRPr="00E13BCD" w:rsidRDefault="00DA7766" w:rsidP="00DA7766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7601" w:rsidRDefault="00C77601"/>
    <w:sectPr w:rsidR="00C77601" w:rsidSect="00D3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766"/>
    <w:rsid w:val="002E0DDE"/>
    <w:rsid w:val="00747B37"/>
    <w:rsid w:val="00B97FA2"/>
    <w:rsid w:val="00C77601"/>
    <w:rsid w:val="00D30B5F"/>
    <w:rsid w:val="00DA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D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776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DA77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2215</Characters>
  <Application>Microsoft Office Word</Application>
  <DocSecurity>0</DocSecurity>
  <Lines>18</Lines>
  <Paragraphs>5</Paragraphs>
  <ScaleCrop>false</ScaleCrop>
  <Company>ТГУ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304</cp:lastModifiedBy>
  <cp:revision>4</cp:revision>
  <dcterms:created xsi:type="dcterms:W3CDTF">2020-01-23T13:16:00Z</dcterms:created>
  <dcterms:modified xsi:type="dcterms:W3CDTF">2020-01-28T08:21:00Z</dcterms:modified>
</cp:coreProperties>
</file>